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E6" w:rsidRPr="005E45EB" w:rsidRDefault="005E3704" w:rsidP="00B74D35">
      <w:pPr>
        <w:jc w:val="center"/>
        <w:rPr>
          <w:b/>
          <w:sz w:val="20"/>
          <w:szCs w:val="20"/>
        </w:rPr>
      </w:pPr>
      <w:r w:rsidRPr="005E45EB">
        <w:rPr>
          <w:b/>
          <w:sz w:val="20"/>
          <w:szCs w:val="20"/>
        </w:rPr>
        <w:t xml:space="preserve">Рекомендована форма додаткового </w:t>
      </w:r>
      <w:r w:rsidR="00801EE6" w:rsidRPr="005E45EB">
        <w:rPr>
          <w:b/>
          <w:sz w:val="20"/>
          <w:szCs w:val="20"/>
        </w:rPr>
        <w:t>догов</w:t>
      </w:r>
      <w:r w:rsidR="001F4D4F" w:rsidRPr="005E45EB">
        <w:rPr>
          <w:b/>
          <w:sz w:val="20"/>
          <w:szCs w:val="20"/>
          <w:lang w:val="ru-RU"/>
        </w:rPr>
        <w:t>о</w:t>
      </w:r>
      <w:r w:rsidR="00801EE6" w:rsidRPr="005E45EB">
        <w:rPr>
          <w:b/>
          <w:sz w:val="20"/>
          <w:szCs w:val="20"/>
        </w:rPr>
        <w:t>р</w:t>
      </w:r>
      <w:r w:rsidRPr="005E45EB">
        <w:rPr>
          <w:b/>
          <w:sz w:val="20"/>
          <w:szCs w:val="20"/>
        </w:rPr>
        <w:t>у</w:t>
      </w:r>
      <w:r w:rsidR="00801EE6" w:rsidRPr="005E45EB">
        <w:rPr>
          <w:b/>
          <w:sz w:val="20"/>
          <w:szCs w:val="20"/>
        </w:rPr>
        <w:t xml:space="preserve"> № _______</w:t>
      </w:r>
    </w:p>
    <w:p w:rsidR="00801EE6" w:rsidRPr="005E45EB" w:rsidRDefault="00801EE6" w:rsidP="00B74D35">
      <w:pPr>
        <w:jc w:val="center"/>
        <w:rPr>
          <w:b/>
          <w:sz w:val="20"/>
          <w:szCs w:val="20"/>
        </w:rPr>
      </w:pPr>
    </w:p>
    <w:p w:rsidR="00801EE6" w:rsidRPr="005E45EB" w:rsidRDefault="00801EE6" w:rsidP="00B74D35">
      <w:pPr>
        <w:jc w:val="center"/>
        <w:rPr>
          <w:b/>
          <w:sz w:val="20"/>
          <w:szCs w:val="20"/>
        </w:rPr>
      </w:pPr>
      <w:r w:rsidRPr="005E45EB">
        <w:rPr>
          <w:b/>
          <w:sz w:val="20"/>
          <w:szCs w:val="20"/>
        </w:rPr>
        <w:t xml:space="preserve">до Договору </w:t>
      </w:r>
      <w:r w:rsidRPr="005E45EB">
        <w:rPr>
          <w:sz w:val="20"/>
          <w:szCs w:val="20"/>
        </w:rPr>
        <w:t xml:space="preserve">__________ </w:t>
      </w:r>
      <w:r w:rsidRPr="005E45EB">
        <w:rPr>
          <w:b/>
          <w:sz w:val="20"/>
          <w:szCs w:val="20"/>
        </w:rPr>
        <w:t>№ _________ від «__» _________ 20__ року</w:t>
      </w:r>
    </w:p>
    <w:p w:rsidR="00801EE6" w:rsidRPr="005E45EB" w:rsidRDefault="00801EE6" w:rsidP="00B74D35">
      <w:pPr>
        <w:jc w:val="center"/>
        <w:rPr>
          <w:b/>
          <w:sz w:val="20"/>
          <w:szCs w:val="20"/>
        </w:rPr>
      </w:pPr>
    </w:p>
    <w:p w:rsidR="00801EE6" w:rsidRPr="005E45EB" w:rsidRDefault="00801EE6" w:rsidP="00B74D35">
      <w:pPr>
        <w:jc w:val="both"/>
        <w:rPr>
          <w:sz w:val="20"/>
          <w:szCs w:val="20"/>
        </w:rPr>
      </w:pPr>
    </w:p>
    <w:p w:rsidR="00801EE6" w:rsidRPr="005E45EB" w:rsidRDefault="00801EE6" w:rsidP="00B74D35">
      <w:pPr>
        <w:jc w:val="both"/>
        <w:rPr>
          <w:sz w:val="20"/>
          <w:szCs w:val="20"/>
        </w:rPr>
      </w:pPr>
      <w:r w:rsidRPr="005E45EB">
        <w:rPr>
          <w:sz w:val="20"/>
          <w:szCs w:val="20"/>
        </w:rPr>
        <w:t xml:space="preserve">м. ______________ </w:t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  <w:t xml:space="preserve">          </w:t>
      </w:r>
      <w:r w:rsidRPr="005E45EB">
        <w:rPr>
          <w:sz w:val="20"/>
          <w:szCs w:val="20"/>
        </w:rPr>
        <w:tab/>
        <w:t xml:space="preserve">                   «____» _________20_ року</w:t>
      </w:r>
    </w:p>
    <w:p w:rsidR="00801EE6" w:rsidRPr="005E45EB" w:rsidRDefault="00801EE6" w:rsidP="00B74D35">
      <w:pPr>
        <w:jc w:val="both"/>
        <w:rPr>
          <w:sz w:val="20"/>
          <w:szCs w:val="20"/>
        </w:rPr>
      </w:pPr>
    </w:p>
    <w:p w:rsidR="00801EE6" w:rsidRPr="005E45EB" w:rsidRDefault="00801EE6" w:rsidP="00B74D35">
      <w:pPr>
        <w:widowControl w:val="0"/>
        <w:ind w:firstLine="426"/>
        <w:jc w:val="both"/>
        <w:rPr>
          <w:sz w:val="20"/>
          <w:szCs w:val="20"/>
        </w:rPr>
      </w:pPr>
      <w:r w:rsidRPr="005E45EB">
        <w:rPr>
          <w:sz w:val="20"/>
          <w:szCs w:val="20"/>
        </w:rPr>
        <w:t>___________________________, юридична особа, створена за законодавством України,  (надалі –«</w:t>
      </w:r>
      <w:r w:rsidR="006D36F5">
        <w:rPr>
          <w:sz w:val="20"/>
          <w:szCs w:val="20"/>
        </w:rPr>
        <w:t>Дистрибутор</w:t>
      </w:r>
      <w:r w:rsidRPr="005E45EB">
        <w:rPr>
          <w:sz w:val="20"/>
          <w:szCs w:val="20"/>
        </w:rPr>
        <w:t>»), в особі __________, який(а) діє на підставі __________, з однієї сторони,</w:t>
      </w:r>
    </w:p>
    <w:p w:rsidR="00801EE6" w:rsidRPr="005E45EB" w:rsidRDefault="00801EE6" w:rsidP="00B74D35">
      <w:pPr>
        <w:ind w:firstLine="426"/>
        <w:jc w:val="both"/>
        <w:rPr>
          <w:sz w:val="20"/>
          <w:szCs w:val="20"/>
        </w:rPr>
      </w:pPr>
      <w:r w:rsidRPr="005E45EB">
        <w:rPr>
          <w:sz w:val="20"/>
          <w:szCs w:val="20"/>
        </w:rPr>
        <w:t>та</w:t>
      </w:r>
    </w:p>
    <w:p w:rsidR="00801EE6" w:rsidRPr="005E45EB" w:rsidRDefault="00801EE6" w:rsidP="00B74D35">
      <w:pPr>
        <w:widowControl w:val="0"/>
        <w:ind w:firstLine="426"/>
        <w:jc w:val="both"/>
        <w:rPr>
          <w:sz w:val="20"/>
          <w:szCs w:val="20"/>
        </w:rPr>
      </w:pPr>
      <w:r w:rsidRPr="005E45EB">
        <w:rPr>
          <w:sz w:val="20"/>
          <w:szCs w:val="20"/>
        </w:rPr>
        <w:t>___________________________, юридична особа, створена за законодавст</w:t>
      </w:r>
      <w:r w:rsidR="006D36F5">
        <w:rPr>
          <w:sz w:val="20"/>
          <w:szCs w:val="20"/>
        </w:rPr>
        <w:t>вом України, (надалі – «</w:t>
      </w:r>
      <w:r w:rsidR="006D36F5">
        <w:rPr>
          <w:sz w:val="20"/>
          <w:szCs w:val="20"/>
          <w:lang w:val="ru-RU"/>
        </w:rPr>
        <w:t>Аптека</w:t>
      </w:r>
      <w:r w:rsidRPr="005E45EB">
        <w:rPr>
          <w:sz w:val="20"/>
          <w:szCs w:val="20"/>
        </w:rPr>
        <w:t>»), в особі __________, який(а) діє на підставі __________, з іншої сторони,</w:t>
      </w:r>
    </w:p>
    <w:p w:rsidR="00801EE6" w:rsidRPr="005E45EB" w:rsidRDefault="00801EE6" w:rsidP="00B74D35">
      <w:pPr>
        <w:widowControl w:val="0"/>
        <w:ind w:firstLine="426"/>
        <w:jc w:val="both"/>
        <w:rPr>
          <w:sz w:val="20"/>
          <w:szCs w:val="20"/>
        </w:rPr>
      </w:pPr>
      <w:r w:rsidRPr="005E45EB">
        <w:rPr>
          <w:sz w:val="20"/>
          <w:szCs w:val="20"/>
        </w:rPr>
        <w:t>які разом надалі іменуються «Сторони», а кожен окремо – «Сторона»,</w:t>
      </w:r>
    </w:p>
    <w:p w:rsidR="00801EE6" w:rsidRPr="005E45EB" w:rsidRDefault="00801EE6" w:rsidP="00B74D35">
      <w:pPr>
        <w:ind w:firstLine="426"/>
        <w:jc w:val="both"/>
        <w:rPr>
          <w:sz w:val="20"/>
          <w:szCs w:val="20"/>
        </w:rPr>
      </w:pPr>
      <w:r w:rsidRPr="005E45EB">
        <w:rPr>
          <w:sz w:val="20"/>
          <w:szCs w:val="20"/>
        </w:rPr>
        <w:t>уклали цей Додатковий договір № _______ (надалі – «Додатковий договір») до Договору __________ № _________ від «__» _________ 20__ року (надалі – «Договір») про наступне.</w:t>
      </w:r>
    </w:p>
    <w:p w:rsidR="00801EE6" w:rsidRPr="005E45EB" w:rsidRDefault="00801EE6" w:rsidP="00B74D35">
      <w:pPr>
        <w:ind w:firstLine="426"/>
        <w:jc w:val="both"/>
        <w:rPr>
          <w:sz w:val="20"/>
          <w:szCs w:val="20"/>
        </w:rPr>
      </w:pPr>
    </w:p>
    <w:p w:rsidR="002E5C66" w:rsidRPr="005E45EB" w:rsidRDefault="002E5C66" w:rsidP="00B74D35">
      <w:pPr>
        <w:ind w:firstLine="426"/>
        <w:jc w:val="both"/>
        <w:rPr>
          <w:rStyle w:val="a3"/>
          <w:i w:val="0"/>
          <w:sz w:val="20"/>
          <w:szCs w:val="20"/>
        </w:rPr>
      </w:pPr>
    </w:p>
    <w:p w:rsidR="00801EE6" w:rsidRPr="005E45EB" w:rsidRDefault="00801EE6" w:rsidP="00B74D35">
      <w:pPr>
        <w:ind w:firstLine="426"/>
        <w:jc w:val="both"/>
        <w:rPr>
          <w:sz w:val="20"/>
          <w:szCs w:val="20"/>
        </w:rPr>
      </w:pPr>
    </w:p>
    <w:p w:rsidR="00801EE6" w:rsidRPr="005E45EB" w:rsidRDefault="00801EE6" w:rsidP="00B74D35">
      <w:pPr>
        <w:ind w:firstLine="426"/>
        <w:jc w:val="both"/>
        <w:rPr>
          <w:sz w:val="20"/>
          <w:szCs w:val="20"/>
        </w:rPr>
      </w:pPr>
      <w:r w:rsidRPr="005E45EB">
        <w:rPr>
          <w:sz w:val="20"/>
          <w:szCs w:val="20"/>
        </w:rPr>
        <w:t>Сторони домовились про наступне:</w:t>
      </w:r>
    </w:p>
    <w:p w:rsidR="00D367B3" w:rsidRPr="005E45EB" w:rsidRDefault="006D36F5" w:rsidP="00B74D35">
      <w:pPr>
        <w:pStyle w:val="3"/>
        <w:numPr>
          <w:ilvl w:val="0"/>
          <w:numId w:val="1"/>
        </w:numPr>
        <w:rPr>
          <w:rStyle w:val="a3"/>
          <w:i w:val="0"/>
          <w:iCs w:val="0"/>
          <w:sz w:val="20"/>
          <w:lang w:val="uk-UA"/>
        </w:rPr>
      </w:pPr>
      <w:r>
        <w:rPr>
          <w:sz w:val="20"/>
        </w:rPr>
        <w:t>Аптека</w:t>
      </w:r>
      <w:r w:rsidR="005E45EB" w:rsidRPr="005E45EB">
        <w:rPr>
          <w:sz w:val="20"/>
          <w:lang w:val="uk-UA"/>
        </w:rPr>
        <w:t xml:space="preserve"> </w:t>
      </w:r>
      <w:r w:rsidR="00D367B3" w:rsidRPr="005E45EB">
        <w:rPr>
          <w:sz w:val="20"/>
          <w:lang w:val="uk-UA"/>
        </w:rPr>
        <w:t>погоджу</w:t>
      </w:r>
      <w:r w:rsidR="004254C9">
        <w:rPr>
          <w:sz w:val="20"/>
          <w:lang w:val="uk-UA"/>
        </w:rPr>
        <w:t>ється брати участь у</w:t>
      </w:r>
      <w:r w:rsidR="004254C9" w:rsidRPr="004254C9">
        <w:rPr>
          <w:sz w:val="20"/>
        </w:rPr>
        <w:t xml:space="preserve"> </w:t>
      </w:r>
      <w:r w:rsidR="00B74D35">
        <w:rPr>
          <w:sz w:val="20"/>
          <w:lang w:val="uk-UA"/>
        </w:rPr>
        <w:t>Програмі</w:t>
      </w:r>
      <w:r w:rsidR="004254C9">
        <w:rPr>
          <w:sz w:val="20"/>
          <w:lang w:val="uk-UA"/>
        </w:rPr>
        <w:t xml:space="preserve"> Підтримки Пацієнтів</w:t>
      </w:r>
      <w:r w:rsidR="005949BF">
        <w:rPr>
          <w:sz w:val="20"/>
          <w:lang w:val="uk-UA"/>
        </w:rPr>
        <w:t xml:space="preserve"> РАЗОМ</w:t>
      </w:r>
      <w:r w:rsidR="00B74D35">
        <w:rPr>
          <w:sz w:val="20"/>
          <w:lang w:val="uk-UA"/>
        </w:rPr>
        <w:t>, яка</w:t>
      </w:r>
      <w:r w:rsidR="00D367B3" w:rsidRPr="005E45EB">
        <w:rPr>
          <w:sz w:val="20"/>
          <w:lang w:val="uk-UA"/>
        </w:rPr>
        <w:t xml:space="preserve"> проводиться з метою надання компенсації </w:t>
      </w:r>
      <w:r w:rsidR="005E45EB" w:rsidRPr="005E45EB">
        <w:rPr>
          <w:sz w:val="20"/>
          <w:lang w:val="uk-UA"/>
        </w:rPr>
        <w:t xml:space="preserve">за знижки </w:t>
      </w:r>
      <w:r w:rsidR="00D367B3" w:rsidRPr="005E45EB">
        <w:rPr>
          <w:sz w:val="20"/>
          <w:lang w:val="uk-UA"/>
        </w:rPr>
        <w:t>при купівлі лікарських засобів кінцевими споживачами</w:t>
      </w:r>
      <w:r w:rsidR="00D367B3" w:rsidRPr="005E45EB">
        <w:rPr>
          <w:sz w:val="20"/>
        </w:rPr>
        <w:t xml:space="preserve"> (надалі – «Пр</w:t>
      </w:r>
      <w:r w:rsidR="00B74D35">
        <w:rPr>
          <w:sz w:val="20"/>
          <w:lang w:val="uk-UA"/>
        </w:rPr>
        <w:t>ограма</w:t>
      </w:r>
      <w:r w:rsidR="00D367B3" w:rsidRPr="005E45EB">
        <w:rPr>
          <w:sz w:val="20"/>
        </w:rPr>
        <w:t>»)</w:t>
      </w:r>
      <w:r w:rsidR="00D367B3" w:rsidRPr="005E45EB">
        <w:rPr>
          <w:rStyle w:val="a3"/>
          <w:i w:val="0"/>
          <w:sz w:val="20"/>
        </w:rPr>
        <w:t>.</w:t>
      </w:r>
    </w:p>
    <w:p w:rsidR="00D367B3" w:rsidRPr="005E45EB" w:rsidRDefault="00D367B3" w:rsidP="00B74D35">
      <w:pPr>
        <w:pStyle w:val="3"/>
        <w:numPr>
          <w:ilvl w:val="0"/>
          <w:numId w:val="1"/>
        </w:numPr>
        <w:rPr>
          <w:sz w:val="20"/>
          <w:lang w:val="uk-UA"/>
        </w:rPr>
      </w:pPr>
      <w:r w:rsidRPr="005E45EB">
        <w:rPr>
          <w:sz w:val="20"/>
          <w:lang w:val="uk-UA"/>
        </w:rPr>
        <w:t>З метою виконання умов п.1. цього Додаткового Договору, Сторони встановили наступний порядок дій:</w:t>
      </w:r>
    </w:p>
    <w:p w:rsidR="00D367B3" w:rsidRPr="005E45EB" w:rsidRDefault="00D367B3" w:rsidP="00B74D35">
      <w:pPr>
        <w:pStyle w:val="3"/>
        <w:ind w:left="720"/>
        <w:rPr>
          <w:sz w:val="20"/>
          <w:lang w:val="uk-UA"/>
        </w:rPr>
      </w:pPr>
      <w:r w:rsidRPr="005E45EB">
        <w:rPr>
          <w:sz w:val="20"/>
          <w:lang w:val="uk-UA"/>
        </w:rPr>
        <w:t xml:space="preserve">2.1. Для моніторингу продажу та контролю застосування знижки й використання кінцевим споживачем </w:t>
      </w:r>
      <w:r w:rsidR="00B74D35">
        <w:rPr>
          <w:sz w:val="20"/>
          <w:lang w:val="uk-UA"/>
        </w:rPr>
        <w:t>картки</w:t>
      </w:r>
      <w:r w:rsidR="00395346">
        <w:rPr>
          <w:sz w:val="20"/>
          <w:lang w:val="uk-UA"/>
        </w:rPr>
        <w:t xml:space="preserve"> П</w:t>
      </w:r>
      <w:r w:rsidR="005949BF">
        <w:rPr>
          <w:sz w:val="20"/>
          <w:lang w:val="uk-UA"/>
        </w:rPr>
        <w:t>рограми РАЗОМ</w:t>
      </w:r>
      <w:r w:rsidRPr="005E45EB">
        <w:rPr>
          <w:sz w:val="20"/>
          <w:lang w:val="uk-UA"/>
        </w:rPr>
        <w:t xml:space="preserve">, Сторони використовують програмний комплекс  (надалі як Програмний комплекс). Доступ Сторін до Програмного комплексу провадиться за адресою </w:t>
      </w:r>
      <w:hyperlink r:id="rId8" w:history="1">
        <w:r w:rsidR="00B74D35">
          <w:rPr>
            <w:rStyle w:val="a7"/>
            <w:sz w:val="20"/>
            <w:lang w:val="uk-UA"/>
          </w:rPr>
          <w:t>http://stat.</w:t>
        </w:r>
        <w:r w:rsidR="00B74D35">
          <w:rPr>
            <w:rStyle w:val="a7"/>
            <w:sz w:val="20"/>
            <w:lang w:val="en-US"/>
          </w:rPr>
          <w:t>h</w:t>
        </w:r>
        <w:r w:rsidR="007452DD" w:rsidRPr="00600877">
          <w:rPr>
            <w:rStyle w:val="a7"/>
            <w:sz w:val="20"/>
            <w:lang w:val="uk-UA"/>
          </w:rPr>
          <w:t>epacourse.com.ua</w:t>
        </w:r>
      </w:hyperlink>
      <w:r w:rsidR="007452DD">
        <w:rPr>
          <w:sz w:val="20"/>
          <w:lang w:val="uk-UA"/>
        </w:rPr>
        <w:t>.</w:t>
      </w:r>
      <w:r w:rsidR="007452DD" w:rsidRPr="007452DD">
        <w:rPr>
          <w:sz w:val="20"/>
        </w:rPr>
        <w:t xml:space="preserve"> </w:t>
      </w:r>
      <w:r w:rsidRPr="005E45EB">
        <w:rPr>
          <w:sz w:val="20"/>
          <w:lang w:val="uk-UA"/>
        </w:rPr>
        <w:t xml:space="preserve">Перелік лікарських засобів, що беруть </w:t>
      </w:r>
      <w:r w:rsidR="00B74D35">
        <w:rPr>
          <w:sz w:val="20"/>
          <w:lang w:val="uk-UA"/>
        </w:rPr>
        <w:t>участь у Програмі</w:t>
      </w:r>
      <w:r w:rsidRPr="005E45EB">
        <w:rPr>
          <w:sz w:val="20"/>
          <w:lang w:val="uk-UA"/>
        </w:rPr>
        <w:t xml:space="preserve"> та до яких застосовується знижка (надалі – «Продукція»), визначається Сторонами у Доповненні №1 до цього Додаткового Договору.</w:t>
      </w:r>
    </w:p>
    <w:p w:rsidR="00F62D05" w:rsidRPr="00F62D05" w:rsidRDefault="00D367B3" w:rsidP="00B74D35">
      <w:pPr>
        <w:pStyle w:val="3"/>
        <w:ind w:left="720"/>
        <w:rPr>
          <w:sz w:val="20"/>
          <w:lang w:val="uk-UA"/>
        </w:rPr>
      </w:pPr>
      <w:r w:rsidRPr="005E45EB">
        <w:rPr>
          <w:sz w:val="20"/>
          <w:lang w:val="uk-UA"/>
        </w:rPr>
        <w:t xml:space="preserve">2.2. </w:t>
      </w:r>
      <w:r w:rsidR="006D36F5">
        <w:rPr>
          <w:sz w:val="20"/>
          <w:lang w:val="uk-UA"/>
        </w:rPr>
        <w:t>Дистрибутор</w:t>
      </w:r>
      <w:r w:rsidRPr="005E45EB">
        <w:rPr>
          <w:sz w:val="20"/>
          <w:lang w:val="uk-UA"/>
        </w:rPr>
        <w:t xml:space="preserve"> реалізовує Продукцію </w:t>
      </w:r>
      <w:r w:rsidR="006D36F5">
        <w:rPr>
          <w:sz w:val="20"/>
          <w:lang w:val="uk-UA"/>
        </w:rPr>
        <w:t>Аптеці</w:t>
      </w:r>
      <w:r w:rsidRPr="005E45EB">
        <w:rPr>
          <w:sz w:val="20"/>
          <w:lang w:val="uk-UA"/>
        </w:rPr>
        <w:t xml:space="preserve"> на загальних умовах. </w:t>
      </w:r>
      <w:r w:rsidR="006D36F5">
        <w:rPr>
          <w:sz w:val="20"/>
          <w:lang w:val="uk-UA"/>
        </w:rPr>
        <w:t>Аптека</w:t>
      </w:r>
      <w:r w:rsidRPr="005E45EB">
        <w:rPr>
          <w:sz w:val="20"/>
          <w:lang w:val="uk-UA"/>
        </w:rPr>
        <w:t xml:space="preserve"> реалізовує Продукцію кінцевим споживачам, які пред’являють </w:t>
      </w:r>
      <w:r w:rsidR="00B74D35">
        <w:rPr>
          <w:sz w:val="20"/>
          <w:lang w:val="uk-UA"/>
        </w:rPr>
        <w:t>картку</w:t>
      </w:r>
      <w:r w:rsidR="00395346">
        <w:rPr>
          <w:sz w:val="20"/>
          <w:lang w:val="uk-UA"/>
        </w:rPr>
        <w:t xml:space="preserve"> П</w:t>
      </w:r>
      <w:r w:rsidR="005949BF">
        <w:rPr>
          <w:sz w:val="20"/>
          <w:lang w:val="uk-UA"/>
        </w:rPr>
        <w:t>рограми РАЗОМ</w:t>
      </w:r>
      <w:r w:rsidRPr="005E45EB">
        <w:rPr>
          <w:sz w:val="20"/>
          <w:lang w:val="uk-UA"/>
        </w:rPr>
        <w:t xml:space="preserve"> зі знижкою та вносить дані до Програмного комп</w:t>
      </w:r>
      <w:r w:rsidR="005E45EB" w:rsidRPr="005E45EB">
        <w:rPr>
          <w:sz w:val="20"/>
          <w:lang w:val="uk-UA"/>
        </w:rPr>
        <w:t>л</w:t>
      </w:r>
      <w:r w:rsidRPr="005E45EB">
        <w:rPr>
          <w:sz w:val="20"/>
          <w:lang w:val="uk-UA"/>
        </w:rPr>
        <w:t xml:space="preserve">ексу. По завершенню звітного місяця, </w:t>
      </w:r>
      <w:r w:rsidR="006D36F5">
        <w:rPr>
          <w:sz w:val="20"/>
          <w:lang w:val="uk-UA"/>
        </w:rPr>
        <w:t>Дистрибутор</w:t>
      </w:r>
      <w:r w:rsidRPr="005E45EB">
        <w:rPr>
          <w:sz w:val="20"/>
          <w:lang w:val="uk-UA"/>
        </w:rPr>
        <w:t xml:space="preserve"> перевіряє відповідність наданої інформації про кількість проданої в рамках Проекту Продукції кількості </w:t>
      </w:r>
      <w:r w:rsidR="006D36F5">
        <w:rPr>
          <w:sz w:val="20"/>
          <w:lang w:val="uk-UA"/>
        </w:rPr>
        <w:t>продукції, закупленої у Дистрибутора</w:t>
      </w:r>
      <w:r w:rsidRPr="005E45EB">
        <w:rPr>
          <w:sz w:val="20"/>
          <w:lang w:val="uk-UA"/>
        </w:rPr>
        <w:t xml:space="preserve"> протягом звітного періоду, в разі виявлення невідповідності </w:t>
      </w:r>
      <w:r w:rsidR="006D36F5">
        <w:rPr>
          <w:sz w:val="20"/>
          <w:lang w:val="uk-UA"/>
        </w:rPr>
        <w:t>Дистрибутор</w:t>
      </w:r>
      <w:r w:rsidRPr="005E45EB">
        <w:rPr>
          <w:sz w:val="20"/>
          <w:lang w:val="uk-UA"/>
        </w:rPr>
        <w:t xml:space="preserve"> має право змінити суму компенсації сукупної знижки, що була надана кінцевим споживачам</w:t>
      </w:r>
    </w:p>
    <w:p w:rsidR="00D228BC" w:rsidRPr="005E45EB" w:rsidRDefault="00D228BC" w:rsidP="00B74D35">
      <w:pPr>
        <w:pStyle w:val="3"/>
        <w:ind w:left="720"/>
        <w:rPr>
          <w:sz w:val="20"/>
          <w:lang w:val="uk-UA"/>
        </w:rPr>
      </w:pPr>
      <w:r w:rsidRPr="005E45EB">
        <w:rPr>
          <w:sz w:val="20"/>
          <w:lang w:val="uk-UA"/>
        </w:rPr>
        <w:t xml:space="preserve">2.3. </w:t>
      </w:r>
      <w:r w:rsidR="006D36F5">
        <w:rPr>
          <w:sz w:val="20"/>
          <w:lang w:val="uk-UA"/>
        </w:rPr>
        <w:t>Дистрибутор</w:t>
      </w:r>
      <w:r w:rsidR="00EF775D">
        <w:rPr>
          <w:sz w:val="20"/>
          <w:lang w:val="uk-UA"/>
        </w:rPr>
        <w:t xml:space="preserve"> перевіряє надані дані</w:t>
      </w:r>
      <w:r w:rsidR="000B6A01">
        <w:rPr>
          <w:sz w:val="20"/>
          <w:lang w:val="uk-UA"/>
        </w:rPr>
        <w:t xml:space="preserve"> та надає зауваження протягом ______</w:t>
      </w:r>
      <w:bookmarkStart w:id="0" w:name="_GoBack"/>
      <w:bookmarkEnd w:id="0"/>
      <w:r w:rsidR="00EF775D" w:rsidRPr="00EF775D">
        <w:rPr>
          <w:sz w:val="20"/>
          <w:lang w:val="uk-UA"/>
        </w:rPr>
        <w:t xml:space="preserve"> </w:t>
      </w:r>
      <w:r w:rsidR="00EF775D">
        <w:rPr>
          <w:sz w:val="20"/>
          <w:lang w:val="uk-UA"/>
        </w:rPr>
        <w:t>робочих днів</w:t>
      </w:r>
      <w:r w:rsidR="00EF775D" w:rsidRPr="00D03DC5">
        <w:rPr>
          <w:sz w:val="20"/>
          <w:lang w:val="uk-UA"/>
        </w:rPr>
        <w:t xml:space="preserve"> місяця наступного за звітним</w:t>
      </w:r>
      <w:r w:rsidR="00EF775D">
        <w:rPr>
          <w:sz w:val="20"/>
          <w:lang w:val="uk-UA"/>
        </w:rPr>
        <w:t xml:space="preserve"> </w:t>
      </w:r>
      <w:r w:rsidRPr="005E45EB">
        <w:rPr>
          <w:sz w:val="20"/>
          <w:lang w:val="uk-UA"/>
        </w:rPr>
        <w:t xml:space="preserve">. У разі відсутності зауважень, </w:t>
      </w:r>
      <w:r w:rsidR="006D36F5">
        <w:rPr>
          <w:sz w:val="20"/>
          <w:lang w:val="uk-UA"/>
        </w:rPr>
        <w:t>Дистрибутор</w:t>
      </w:r>
      <w:r w:rsidRPr="005E45EB">
        <w:rPr>
          <w:sz w:val="20"/>
          <w:lang w:val="uk-UA"/>
        </w:rPr>
        <w:t xml:space="preserve"> надає компенсацію знижок </w:t>
      </w:r>
      <w:r w:rsidR="006D36F5">
        <w:rPr>
          <w:sz w:val="20"/>
          <w:lang w:val="uk-UA"/>
        </w:rPr>
        <w:t>Аптеці</w:t>
      </w:r>
      <w:r w:rsidRPr="005E45EB">
        <w:rPr>
          <w:sz w:val="20"/>
          <w:lang w:val="uk-UA"/>
        </w:rPr>
        <w:t xml:space="preserve"> протягом ___ з моменту надання даних.</w:t>
      </w:r>
    </w:p>
    <w:p w:rsidR="00D228BC" w:rsidRPr="005E45EB" w:rsidRDefault="00D228BC" w:rsidP="00B74D35">
      <w:pPr>
        <w:pStyle w:val="3"/>
        <w:ind w:left="720"/>
        <w:rPr>
          <w:sz w:val="20"/>
          <w:lang w:val="uk-UA"/>
        </w:rPr>
      </w:pPr>
      <w:r w:rsidRPr="005E45EB">
        <w:rPr>
          <w:sz w:val="20"/>
          <w:lang w:val="uk-UA"/>
        </w:rPr>
        <w:t xml:space="preserve">2.4. </w:t>
      </w:r>
      <w:r w:rsidR="006D36F5">
        <w:rPr>
          <w:sz w:val="20"/>
          <w:lang w:val="uk-UA"/>
        </w:rPr>
        <w:t>Аптека</w:t>
      </w:r>
      <w:r w:rsidRPr="005E45EB">
        <w:rPr>
          <w:sz w:val="20"/>
          <w:lang w:val="uk-UA"/>
        </w:rPr>
        <w:t xml:space="preserve"> отримує компенсацію при дотриманні процедур визначених цим Додатковим Договором та при достовірному внесенні даних у Програмний комплекс. Обов‘язок за повноту, своєчасність та відповідність внесення даних покладається на </w:t>
      </w:r>
      <w:r w:rsidR="006D36F5">
        <w:rPr>
          <w:sz w:val="20"/>
          <w:lang w:val="uk-UA"/>
        </w:rPr>
        <w:t>Аптеку</w:t>
      </w:r>
      <w:r w:rsidRPr="005E45EB">
        <w:rPr>
          <w:sz w:val="20"/>
          <w:lang w:val="uk-UA"/>
        </w:rPr>
        <w:t>.</w:t>
      </w:r>
    </w:p>
    <w:p w:rsidR="00D228BC" w:rsidRPr="005E45EB" w:rsidRDefault="00D228BC" w:rsidP="00B74D35">
      <w:pPr>
        <w:pStyle w:val="3"/>
        <w:ind w:left="720"/>
        <w:rPr>
          <w:sz w:val="20"/>
          <w:lang w:val="uk-UA"/>
        </w:rPr>
      </w:pPr>
      <w:r w:rsidRPr="005E45EB">
        <w:rPr>
          <w:sz w:val="20"/>
          <w:lang w:val="uk-UA"/>
        </w:rPr>
        <w:t xml:space="preserve">2.5. При продажу Продукції та при наданні згаданих знижок на Продукцію розрахунки між </w:t>
      </w:r>
      <w:r w:rsidR="006D36F5">
        <w:rPr>
          <w:sz w:val="20"/>
          <w:lang w:val="uk-UA"/>
        </w:rPr>
        <w:t>Дистрибутором</w:t>
      </w:r>
      <w:r w:rsidRPr="005E45EB">
        <w:rPr>
          <w:sz w:val="20"/>
          <w:lang w:val="uk-UA"/>
        </w:rPr>
        <w:t xml:space="preserve"> та </w:t>
      </w:r>
      <w:r w:rsidR="006D36F5">
        <w:rPr>
          <w:sz w:val="20"/>
          <w:lang w:val="uk-UA"/>
        </w:rPr>
        <w:t>Аптекою</w:t>
      </w:r>
      <w:r w:rsidRPr="005E45EB">
        <w:rPr>
          <w:sz w:val="20"/>
          <w:lang w:val="uk-UA"/>
        </w:rPr>
        <w:t xml:space="preserve"> проводяться в порядку, передбаченому чинним законодавством України.</w:t>
      </w:r>
    </w:p>
    <w:p w:rsidR="00D228BC" w:rsidRPr="005E45EB" w:rsidRDefault="00D228BC" w:rsidP="00B74D35">
      <w:pPr>
        <w:pStyle w:val="3"/>
        <w:ind w:left="720"/>
        <w:rPr>
          <w:sz w:val="20"/>
          <w:lang w:val="uk-UA"/>
        </w:rPr>
      </w:pPr>
      <w:r w:rsidRPr="005E45EB">
        <w:rPr>
          <w:sz w:val="20"/>
          <w:lang w:val="uk-UA"/>
        </w:rPr>
        <w:t xml:space="preserve">3. Додатковий договір встановлює права та обов‘язки для </w:t>
      </w:r>
      <w:r w:rsidR="00B74D35">
        <w:rPr>
          <w:sz w:val="20"/>
          <w:lang w:val="uk-UA"/>
        </w:rPr>
        <w:t>Сторін виключно в рамках Програми</w:t>
      </w:r>
      <w:r w:rsidRPr="005E45EB">
        <w:rPr>
          <w:sz w:val="20"/>
          <w:lang w:val="uk-UA"/>
        </w:rPr>
        <w:t>. Інші умови Договору залишаються незмінними.</w:t>
      </w:r>
    </w:p>
    <w:p w:rsidR="00D228BC" w:rsidRPr="005E45EB" w:rsidRDefault="00D228BC" w:rsidP="00B74D35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eastAsia="ru-RU"/>
        </w:rPr>
      </w:pPr>
    </w:p>
    <w:p w:rsidR="00D228BC" w:rsidRPr="005E45EB" w:rsidRDefault="00D228BC" w:rsidP="00B74D35">
      <w:pPr>
        <w:jc w:val="center"/>
        <w:rPr>
          <w:b/>
          <w:sz w:val="20"/>
          <w:szCs w:val="20"/>
        </w:rPr>
      </w:pPr>
      <w:r w:rsidRPr="005E45EB">
        <w:rPr>
          <w:b/>
          <w:sz w:val="20"/>
          <w:szCs w:val="20"/>
        </w:rPr>
        <w:t>Реквізити та підписи Сторін:</w:t>
      </w:r>
    </w:p>
    <w:p w:rsidR="00D228BC" w:rsidRPr="005E45EB" w:rsidRDefault="00D228BC" w:rsidP="00B74D35">
      <w:pPr>
        <w:jc w:val="both"/>
        <w:rPr>
          <w:b/>
          <w:sz w:val="20"/>
          <w:szCs w:val="20"/>
        </w:rPr>
      </w:pPr>
    </w:p>
    <w:tbl>
      <w:tblPr>
        <w:tblW w:w="0" w:type="auto"/>
        <w:tblInd w:w="640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D228BC" w:rsidRPr="005E45EB" w:rsidTr="00B74D35">
        <w:tc>
          <w:tcPr>
            <w:tcW w:w="4926" w:type="dxa"/>
            <w:shd w:val="clear" w:color="auto" w:fill="auto"/>
          </w:tcPr>
          <w:p w:rsidR="00D228BC" w:rsidRPr="005E45EB" w:rsidRDefault="006D36F5" w:rsidP="00B74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Дистрибутор</w:t>
            </w:r>
            <w:r w:rsidR="00D228BC" w:rsidRPr="005E45EB">
              <w:rPr>
                <w:sz w:val="20"/>
                <w:szCs w:val="20"/>
              </w:rPr>
              <w:t xml:space="preserve">:        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 xml:space="preserve">_______________________________________    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D228BC" w:rsidRPr="005E45EB" w:rsidRDefault="006D36F5" w:rsidP="00B74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  <w:r w:rsidR="00D228BC" w:rsidRPr="005E45EB">
              <w:rPr>
                <w:sz w:val="20"/>
                <w:szCs w:val="20"/>
              </w:rPr>
              <w:t>: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</w:t>
            </w:r>
          </w:p>
        </w:tc>
      </w:tr>
      <w:tr w:rsidR="00D228BC" w:rsidRPr="005E45EB" w:rsidTr="00B74D35">
        <w:tc>
          <w:tcPr>
            <w:tcW w:w="4926" w:type="dxa"/>
            <w:shd w:val="clear" w:color="auto" w:fill="auto"/>
          </w:tcPr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Код ЄДРПОУ: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Місцезнаходження: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Банківські реквізити: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Код ЄДРПОУ: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Місцезнаходження: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Банківські реквізити: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</w:tc>
      </w:tr>
      <w:tr w:rsidR="00D228BC" w:rsidRPr="005E45EB" w:rsidTr="00B74D35">
        <w:tc>
          <w:tcPr>
            <w:tcW w:w="4926" w:type="dxa"/>
            <w:shd w:val="clear" w:color="auto" w:fill="auto"/>
          </w:tcPr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П.І.П. , посада _________________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П.І.П. , посада _________________</w:t>
            </w:r>
          </w:p>
          <w:p w:rsidR="00D228BC" w:rsidRPr="005E45EB" w:rsidRDefault="00D228BC" w:rsidP="00B74D35">
            <w:pPr>
              <w:jc w:val="both"/>
              <w:rPr>
                <w:sz w:val="20"/>
                <w:szCs w:val="20"/>
              </w:rPr>
            </w:pPr>
          </w:p>
        </w:tc>
      </w:tr>
    </w:tbl>
    <w:p w:rsidR="00D228BC" w:rsidRPr="005E45EB" w:rsidRDefault="00D228BC" w:rsidP="00B74D35">
      <w:pPr>
        <w:autoSpaceDE w:val="0"/>
        <w:autoSpaceDN w:val="0"/>
        <w:adjustRightInd w:val="0"/>
        <w:ind w:firstLine="426"/>
        <w:jc w:val="both"/>
        <w:rPr>
          <w:sz w:val="20"/>
          <w:szCs w:val="20"/>
          <w:lang w:eastAsia="ru-RU"/>
        </w:rPr>
      </w:pPr>
    </w:p>
    <w:p w:rsidR="005D46F8" w:rsidRDefault="005D46F8" w:rsidP="00B74D35">
      <w:pPr>
        <w:pStyle w:val="3"/>
        <w:rPr>
          <w:rStyle w:val="a3"/>
          <w:i w:val="0"/>
          <w:sz w:val="20"/>
          <w:lang w:val="uk-UA"/>
        </w:rPr>
      </w:pPr>
    </w:p>
    <w:p w:rsidR="005E45EB" w:rsidRDefault="005E45EB" w:rsidP="00B74D35">
      <w:pPr>
        <w:pStyle w:val="3"/>
        <w:rPr>
          <w:rStyle w:val="a3"/>
          <w:i w:val="0"/>
          <w:sz w:val="20"/>
          <w:lang w:val="uk-UA"/>
        </w:rPr>
      </w:pPr>
    </w:p>
    <w:p w:rsidR="005E45EB" w:rsidRDefault="005E45EB" w:rsidP="00B74D35">
      <w:pPr>
        <w:pStyle w:val="3"/>
        <w:rPr>
          <w:rStyle w:val="a3"/>
          <w:i w:val="0"/>
          <w:sz w:val="20"/>
          <w:lang w:val="uk-UA"/>
        </w:rPr>
      </w:pPr>
    </w:p>
    <w:p w:rsidR="005E45EB" w:rsidRDefault="005E45EB" w:rsidP="00B74D35">
      <w:pPr>
        <w:pStyle w:val="3"/>
        <w:rPr>
          <w:rStyle w:val="a3"/>
          <w:i w:val="0"/>
          <w:sz w:val="20"/>
          <w:lang w:val="uk-UA"/>
        </w:rPr>
      </w:pPr>
    </w:p>
    <w:p w:rsidR="005E45EB" w:rsidRDefault="005E45EB" w:rsidP="00B74D35">
      <w:pPr>
        <w:pStyle w:val="3"/>
        <w:rPr>
          <w:rStyle w:val="a3"/>
          <w:i w:val="0"/>
          <w:sz w:val="20"/>
          <w:lang w:val="uk-UA"/>
        </w:rPr>
      </w:pPr>
    </w:p>
    <w:p w:rsidR="00B74D35" w:rsidRPr="005E45EB" w:rsidRDefault="00B74D35" w:rsidP="00B74D35">
      <w:pPr>
        <w:pStyle w:val="3"/>
        <w:rPr>
          <w:rStyle w:val="a3"/>
          <w:i w:val="0"/>
          <w:sz w:val="20"/>
          <w:lang w:val="uk-UA"/>
        </w:rPr>
      </w:pPr>
    </w:p>
    <w:p w:rsidR="005E45EB" w:rsidRPr="005E45EB" w:rsidRDefault="005E45EB" w:rsidP="00B74D35">
      <w:pPr>
        <w:jc w:val="both"/>
        <w:rPr>
          <w:b/>
          <w:sz w:val="20"/>
          <w:szCs w:val="20"/>
        </w:rPr>
      </w:pPr>
    </w:p>
    <w:p w:rsidR="00623E72" w:rsidRDefault="00623E72" w:rsidP="00B74D35">
      <w:pPr>
        <w:jc w:val="both"/>
        <w:rPr>
          <w:b/>
          <w:sz w:val="20"/>
          <w:szCs w:val="20"/>
          <w:lang w:val="ru-RU"/>
        </w:rPr>
      </w:pPr>
    </w:p>
    <w:p w:rsidR="00D228BC" w:rsidRPr="005E45EB" w:rsidRDefault="00D228BC" w:rsidP="00B74D35">
      <w:pPr>
        <w:jc w:val="center"/>
        <w:rPr>
          <w:b/>
          <w:sz w:val="20"/>
          <w:szCs w:val="20"/>
        </w:rPr>
      </w:pPr>
      <w:r w:rsidRPr="005E45EB">
        <w:rPr>
          <w:b/>
          <w:sz w:val="20"/>
          <w:szCs w:val="20"/>
        </w:rPr>
        <w:t>Доповнення 1 до Додаткового Догов</w:t>
      </w:r>
      <w:r w:rsidRPr="005E45EB">
        <w:rPr>
          <w:b/>
          <w:sz w:val="20"/>
          <w:szCs w:val="20"/>
          <w:lang w:val="ru-RU"/>
        </w:rPr>
        <w:t>о</w:t>
      </w:r>
      <w:r w:rsidRPr="005E45EB">
        <w:rPr>
          <w:b/>
          <w:sz w:val="20"/>
          <w:szCs w:val="20"/>
        </w:rPr>
        <w:t>ру № _______</w:t>
      </w:r>
    </w:p>
    <w:p w:rsidR="00D228BC" w:rsidRPr="005E45EB" w:rsidRDefault="00D228BC" w:rsidP="00B74D35">
      <w:pPr>
        <w:jc w:val="center"/>
        <w:rPr>
          <w:b/>
          <w:sz w:val="20"/>
          <w:szCs w:val="20"/>
        </w:rPr>
      </w:pPr>
    </w:p>
    <w:p w:rsidR="00D228BC" w:rsidRPr="005E45EB" w:rsidRDefault="00D228BC" w:rsidP="00B74D35">
      <w:pPr>
        <w:jc w:val="center"/>
        <w:rPr>
          <w:b/>
          <w:sz w:val="20"/>
          <w:szCs w:val="20"/>
        </w:rPr>
      </w:pPr>
      <w:r w:rsidRPr="005E45EB">
        <w:rPr>
          <w:b/>
          <w:sz w:val="20"/>
          <w:szCs w:val="20"/>
        </w:rPr>
        <w:t xml:space="preserve">до Договору </w:t>
      </w:r>
      <w:r w:rsidRPr="005E45EB">
        <w:rPr>
          <w:sz w:val="20"/>
          <w:szCs w:val="20"/>
        </w:rPr>
        <w:t xml:space="preserve">__________ </w:t>
      </w:r>
      <w:r w:rsidRPr="005E45EB">
        <w:rPr>
          <w:b/>
          <w:sz w:val="20"/>
          <w:szCs w:val="20"/>
        </w:rPr>
        <w:t>№ _________ від «__» _________ 20__ року</w:t>
      </w:r>
    </w:p>
    <w:p w:rsidR="00D228BC" w:rsidRPr="005E45EB" w:rsidRDefault="00D228BC" w:rsidP="00B74D35">
      <w:pPr>
        <w:jc w:val="center"/>
        <w:rPr>
          <w:b/>
          <w:sz w:val="20"/>
          <w:szCs w:val="20"/>
        </w:rPr>
      </w:pPr>
    </w:p>
    <w:p w:rsidR="00D228BC" w:rsidRPr="005E45EB" w:rsidRDefault="00D228BC" w:rsidP="00B74D35">
      <w:pPr>
        <w:jc w:val="center"/>
        <w:rPr>
          <w:sz w:val="20"/>
          <w:szCs w:val="20"/>
        </w:rPr>
      </w:pPr>
    </w:p>
    <w:p w:rsidR="00D228BC" w:rsidRPr="005E45EB" w:rsidRDefault="00D228BC" w:rsidP="00B74D35">
      <w:pPr>
        <w:jc w:val="center"/>
        <w:rPr>
          <w:sz w:val="20"/>
          <w:szCs w:val="20"/>
        </w:rPr>
      </w:pPr>
      <w:r w:rsidRPr="005E45EB">
        <w:rPr>
          <w:sz w:val="20"/>
          <w:szCs w:val="20"/>
        </w:rPr>
        <w:t xml:space="preserve">м. ______________ </w:t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</w:r>
      <w:r w:rsidRPr="005E45EB">
        <w:rPr>
          <w:sz w:val="20"/>
          <w:szCs w:val="20"/>
        </w:rPr>
        <w:tab/>
        <w:t xml:space="preserve">          </w:t>
      </w:r>
      <w:r w:rsidRPr="005E45EB">
        <w:rPr>
          <w:sz w:val="20"/>
          <w:szCs w:val="20"/>
        </w:rPr>
        <w:tab/>
        <w:t xml:space="preserve">                   «____» _________20_ року</w:t>
      </w:r>
    </w:p>
    <w:p w:rsidR="00D228BC" w:rsidRDefault="00D228BC" w:rsidP="00B74D35">
      <w:pPr>
        <w:jc w:val="both"/>
        <w:rPr>
          <w:sz w:val="20"/>
          <w:szCs w:val="20"/>
        </w:rPr>
      </w:pPr>
    </w:p>
    <w:p w:rsidR="005E45EB" w:rsidRPr="005E45EB" w:rsidRDefault="005E45EB" w:rsidP="00B74D35">
      <w:pPr>
        <w:jc w:val="both"/>
        <w:rPr>
          <w:sz w:val="20"/>
          <w:szCs w:val="20"/>
        </w:rPr>
      </w:pPr>
    </w:p>
    <w:p w:rsidR="00D228BC" w:rsidRPr="005E45EB" w:rsidRDefault="00D228BC" w:rsidP="00B74D35">
      <w:pPr>
        <w:jc w:val="both"/>
        <w:rPr>
          <w:sz w:val="20"/>
          <w:szCs w:val="20"/>
        </w:rPr>
      </w:pPr>
      <w:r w:rsidRPr="005E45EB">
        <w:rPr>
          <w:sz w:val="20"/>
          <w:szCs w:val="20"/>
        </w:rPr>
        <w:t>1.</w:t>
      </w:r>
      <w:r w:rsidRPr="005E45EB">
        <w:rPr>
          <w:b/>
          <w:sz w:val="20"/>
          <w:szCs w:val="20"/>
        </w:rPr>
        <w:t xml:space="preserve"> Розмір та механізм надання знижки:</w:t>
      </w:r>
      <w:r w:rsidRPr="005E45EB">
        <w:rPr>
          <w:sz w:val="20"/>
          <w:szCs w:val="20"/>
        </w:rPr>
        <w:t xml:space="preserve"> </w:t>
      </w:r>
    </w:p>
    <w:p w:rsidR="00D228BC" w:rsidRPr="005E45EB" w:rsidRDefault="00D228BC" w:rsidP="00B74D35">
      <w:pPr>
        <w:jc w:val="both"/>
        <w:rPr>
          <w:sz w:val="20"/>
          <w:szCs w:val="20"/>
        </w:rPr>
      </w:pPr>
      <w:r w:rsidRPr="005E45EB">
        <w:rPr>
          <w:sz w:val="20"/>
          <w:szCs w:val="20"/>
        </w:rPr>
        <w:t xml:space="preserve">1.1. Реалізація Продукції в </w:t>
      </w:r>
      <w:r w:rsidR="006D36F5">
        <w:rPr>
          <w:sz w:val="20"/>
          <w:szCs w:val="20"/>
        </w:rPr>
        <w:t>Аптеку</w:t>
      </w:r>
      <w:r w:rsidRPr="005E45EB">
        <w:rPr>
          <w:sz w:val="20"/>
          <w:szCs w:val="20"/>
        </w:rPr>
        <w:t xml:space="preserve"> </w:t>
      </w:r>
      <w:r w:rsidR="006D36F5">
        <w:rPr>
          <w:sz w:val="20"/>
          <w:szCs w:val="20"/>
        </w:rPr>
        <w:t>Дистрибуто</w:t>
      </w:r>
      <w:r w:rsidR="006D36F5">
        <w:rPr>
          <w:sz w:val="20"/>
          <w:szCs w:val="20"/>
          <w:lang w:val="ru-RU"/>
        </w:rPr>
        <w:t>ром</w:t>
      </w:r>
      <w:r w:rsidRPr="005E45EB">
        <w:rPr>
          <w:rFonts w:eastAsia="PMingLiU"/>
          <w:sz w:val="20"/>
          <w:szCs w:val="20"/>
          <w:lang w:eastAsia="ro-RO"/>
        </w:rPr>
        <w:t xml:space="preserve"> здійснюється на загальних умовах </w:t>
      </w:r>
      <w:r w:rsidRPr="005E45EB">
        <w:rPr>
          <w:sz w:val="20"/>
          <w:szCs w:val="20"/>
        </w:rPr>
        <w:t>за повною вартістю</w:t>
      </w:r>
      <w:r w:rsidRPr="005E45EB">
        <w:rPr>
          <w:rFonts w:eastAsia="PMingLiU"/>
          <w:sz w:val="20"/>
          <w:szCs w:val="20"/>
          <w:lang w:eastAsia="ro-RO"/>
        </w:rPr>
        <w:t xml:space="preserve">, відповідно до Договору на поставку товару між </w:t>
      </w:r>
      <w:r w:rsidR="006D36F5">
        <w:rPr>
          <w:rFonts w:eastAsia="PMingLiU"/>
          <w:sz w:val="20"/>
          <w:szCs w:val="20"/>
          <w:lang w:eastAsia="ro-RO"/>
        </w:rPr>
        <w:t>Аптекою</w:t>
      </w:r>
      <w:r w:rsidRPr="005E45EB">
        <w:rPr>
          <w:rFonts w:eastAsia="PMingLiU"/>
          <w:sz w:val="20"/>
          <w:szCs w:val="20"/>
          <w:lang w:eastAsia="ro-RO"/>
        </w:rPr>
        <w:t xml:space="preserve"> та </w:t>
      </w:r>
      <w:r w:rsidR="006D36F5">
        <w:rPr>
          <w:rFonts w:eastAsia="PMingLiU"/>
          <w:sz w:val="20"/>
          <w:szCs w:val="20"/>
          <w:lang w:eastAsia="ro-RO"/>
        </w:rPr>
        <w:t>Дистрибутор</w:t>
      </w:r>
      <w:r w:rsidR="006D36F5">
        <w:rPr>
          <w:rFonts w:eastAsia="PMingLiU"/>
          <w:sz w:val="20"/>
          <w:szCs w:val="20"/>
          <w:lang w:val="ru-RU" w:eastAsia="ro-RO"/>
        </w:rPr>
        <w:t>ом</w:t>
      </w:r>
      <w:r w:rsidRPr="005E45EB">
        <w:rPr>
          <w:rFonts w:eastAsia="PMingLiU"/>
          <w:sz w:val="20"/>
          <w:szCs w:val="20"/>
          <w:lang w:eastAsia="ro-RO"/>
        </w:rPr>
        <w:t>.</w:t>
      </w:r>
      <w:r w:rsidRPr="005E45EB">
        <w:rPr>
          <w:sz w:val="20"/>
          <w:szCs w:val="20"/>
        </w:rPr>
        <w:t xml:space="preserve"> </w:t>
      </w:r>
    </w:p>
    <w:p w:rsidR="00D228BC" w:rsidRPr="005E45EB" w:rsidRDefault="005E45EB" w:rsidP="00B74D35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 w:rsidR="005949BF">
        <w:rPr>
          <w:sz w:val="20"/>
          <w:szCs w:val="20"/>
        </w:rPr>
        <w:t>Для участі у Програмі РАЗОМ</w:t>
      </w:r>
      <w:r w:rsidR="00D228BC" w:rsidRPr="005E45EB">
        <w:rPr>
          <w:sz w:val="20"/>
          <w:szCs w:val="20"/>
        </w:rPr>
        <w:t xml:space="preserve"> </w:t>
      </w:r>
      <w:r w:rsidR="006D36F5">
        <w:rPr>
          <w:sz w:val="20"/>
          <w:szCs w:val="20"/>
        </w:rPr>
        <w:t>Аптека</w:t>
      </w:r>
      <w:r w:rsidR="00D228BC" w:rsidRPr="005E45EB">
        <w:rPr>
          <w:sz w:val="20"/>
          <w:szCs w:val="20"/>
        </w:rPr>
        <w:t xml:space="preserve"> зобов’язан</w:t>
      </w:r>
      <w:r w:rsidR="006D36F5">
        <w:rPr>
          <w:sz w:val="20"/>
          <w:szCs w:val="20"/>
        </w:rPr>
        <w:t>а</w:t>
      </w:r>
      <w:r w:rsidR="00D228BC" w:rsidRPr="005E45EB">
        <w:rPr>
          <w:sz w:val="20"/>
          <w:szCs w:val="20"/>
        </w:rPr>
        <w:t>:</w:t>
      </w:r>
    </w:p>
    <w:p w:rsidR="005E45EB" w:rsidRDefault="00D228BC" w:rsidP="00B74D35">
      <w:pPr>
        <w:pStyle w:val="3"/>
        <w:numPr>
          <w:ilvl w:val="0"/>
          <w:numId w:val="2"/>
        </w:numPr>
        <w:ind w:left="283" w:hanging="284"/>
        <w:rPr>
          <w:sz w:val="20"/>
          <w:lang w:val="uk-UA"/>
        </w:rPr>
      </w:pPr>
      <w:r w:rsidRPr="005E45EB">
        <w:rPr>
          <w:sz w:val="20"/>
          <w:lang w:val="uk-UA"/>
        </w:rPr>
        <w:t>Мати постійний доступ до мережі Інтернет;</w:t>
      </w:r>
    </w:p>
    <w:p w:rsidR="00D228BC" w:rsidRPr="005E45EB" w:rsidRDefault="00D228BC" w:rsidP="00B74D35">
      <w:pPr>
        <w:pStyle w:val="3"/>
        <w:numPr>
          <w:ilvl w:val="0"/>
          <w:numId w:val="2"/>
        </w:numPr>
        <w:ind w:left="283" w:hanging="284"/>
        <w:rPr>
          <w:sz w:val="20"/>
          <w:lang w:val="uk-UA"/>
        </w:rPr>
      </w:pPr>
      <w:r w:rsidRPr="005E45EB">
        <w:rPr>
          <w:sz w:val="20"/>
          <w:lang w:val="uk-UA"/>
        </w:rPr>
        <w:t>Встановити елементи Програмного комплексу з доступом на сайт третьої сторони;</w:t>
      </w:r>
    </w:p>
    <w:p w:rsidR="005E45EB" w:rsidRDefault="005E45EB" w:rsidP="00B74D35">
      <w:pPr>
        <w:jc w:val="both"/>
        <w:rPr>
          <w:b/>
          <w:sz w:val="20"/>
          <w:szCs w:val="20"/>
        </w:rPr>
      </w:pPr>
    </w:p>
    <w:p w:rsidR="00395346" w:rsidRDefault="00D228BC" w:rsidP="00B74D35">
      <w:pPr>
        <w:jc w:val="both"/>
        <w:rPr>
          <w:sz w:val="20"/>
          <w:szCs w:val="20"/>
        </w:rPr>
      </w:pPr>
      <w:r w:rsidRPr="005E45EB">
        <w:rPr>
          <w:b/>
          <w:sz w:val="20"/>
          <w:szCs w:val="20"/>
        </w:rPr>
        <w:t xml:space="preserve">2. </w:t>
      </w:r>
      <w:r w:rsidR="005D46F8" w:rsidRPr="005E45EB">
        <w:rPr>
          <w:b/>
          <w:sz w:val="20"/>
          <w:szCs w:val="20"/>
        </w:rPr>
        <w:t xml:space="preserve">Розмір знижки, що надається </w:t>
      </w:r>
      <w:r w:rsidR="006D36F5">
        <w:rPr>
          <w:b/>
          <w:sz w:val="20"/>
          <w:szCs w:val="20"/>
        </w:rPr>
        <w:t>Аптекою</w:t>
      </w:r>
      <w:r w:rsidR="005D46F8" w:rsidRPr="005E45EB">
        <w:rPr>
          <w:b/>
          <w:sz w:val="20"/>
          <w:szCs w:val="20"/>
        </w:rPr>
        <w:t xml:space="preserve"> кінцевому споживачу:</w:t>
      </w:r>
      <w:r w:rsidR="005D46F8" w:rsidRPr="005E45EB">
        <w:rPr>
          <w:sz w:val="20"/>
          <w:szCs w:val="20"/>
        </w:rPr>
        <w:t xml:space="preserve"> </w:t>
      </w:r>
      <w:r w:rsidR="00395346" w:rsidRPr="00395346">
        <w:rPr>
          <w:sz w:val="20"/>
          <w:szCs w:val="20"/>
        </w:rPr>
        <w:t>30% від роздрібної ціни, встановленої Аптекою на момент продажу продукції кінцевому спо</w:t>
      </w:r>
      <w:r w:rsidR="00395346">
        <w:rPr>
          <w:sz w:val="20"/>
          <w:szCs w:val="20"/>
        </w:rPr>
        <w:t>живачу</w:t>
      </w:r>
      <w:r w:rsidR="005949BF">
        <w:rPr>
          <w:sz w:val="20"/>
          <w:szCs w:val="20"/>
        </w:rPr>
        <w:t xml:space="preserve"> - пред'явнику картки Програми РАЗОМ</w:t>
      </w:r>
      <w:r w:rsidR="00395346" w:rsidRPr="00395346">
        <w:rPr>
          <w:sz w:val="20"/>
          <w:szCs w:val="20"/>
        </w:rPr>
        <w:t xml:space="preserve"> при продажу з першої по дев’яту одиниц</w:t>
      </w:r>
      <w:r w:rsidR="00054A76">
        <w:rPr>
          <w:sz w:val="20"/>
          <w:szCs w:val="20"/>
        </w:rPr>
        <w:t>ю Продукції по одній картці споживача</w:t>
      </w:r>
      <w:r w:rsidR="00395346" w:rsidRPr="00395346">
        <w:rPr>
          <w:sz w:val="20"/>
          <w:szCs w:val="20"/>
        </w:rPr>
        <w:t>.</w:t>
      </w:r>
    </w:p>
    <w:p w:rsidR="00D228BC" w:rsidRPr="005E45EB" w:rsidRDefault="00D228BC" w:rsidP="00B74D35">
      <w:pPr>
        <w:jc w:val="both"/>
        <w:rPr>
          <w:sz w:val="20"/>
          <w:szCs w:val="20"/>
        </w:rPr>
      </w:pPr>
      <w:r w:rsidRPr="002E3356">
        <w:rPr>
          <w:sz w:val="20"/>
          <w:szCs w:val="20"/>
        </w:rPr>
        <w:t xml:space="preserve">3. </w:t>
      </w:r>
      <w:r w:rsidRPr="005E45EB">
        <w:rPr>
          <w:sz w:val="20"/>
          <w:szCs w:val="20"/>
        </w:rPr>
        <w:t xml:space="preserve">Під час продажу кінцевому споживачу </w:t>
      </w:r>
      <w:r w:rsidR="006D36F5">
        <w:rPr>
          <w:sz w:val="20"/>
          <w:szCs w:val="20"/>
        </w:rPr>
        <w:t>Аптека</w:t>
      </w:r>
      <w:r w:rsidR="005E45EB" w:rsidRPr="005E45EB">
        <w:rPr>
          <w:sz w:val="20"/>
          <w:szCs w:val="20"/>
        </w:rPr>
        <w:t xml:space="preserve"> зобов’язан</w:t>
      </w:r>
      <w:r w:rsidR="006D36F5">
        <w:rPr>
          <w:sz w:val="20"/>
          <w:szCs w:val="20"/>
        </w:rPr>
        <w:t>а</w:t>
      </w:r>
      <w:r w:rsidRPr="005E45EB">
        <w:rPr>
          <w:sz w:val="20"/>
          <w:szCs w:val="20"/>
        </w:rPr>
        <w:t>:</w:t>
      </w:r>
    </w:p>
    <w:p w:rsidR="00054A76" w:rsidRDefault="00054A76" w:rsidP="00054A76">
      <w:pPr>
        <w:pStyle w:val="af3"/>
        <w:numPr>
          <w:ilvl w:val="0"/>
          <w:numId w:val="4"/>
        </w:numPr>
        <w:tabs>
          <w:tab w:val="left" w:pos="90"/>
        </w:tabs>
        <w:jc w:val="both"/>
        <w:rPr>
          <w:sz w:val="20"/>
          <w:szCs w:val="20"/>
          <w:lang w:eastAsia="ru-RU"/>
        </w:rPr>
      </w:pPr>
      <w:r w:rsidRPr="00054A76">
        <w:rPr>
          <w:sz w:val="20"/>
          <w:szCs w:val="20"/>
          <w:lang w:eastAsia="ru-RU"/>
        </w:rPr>
        <w:t>інформувати кінцевого споживача, що має намір купити Продукцію, про умови Програми та видавати на запит</w:t>
      </w:r>
      <w:r>
        <w:rPr>
          <w:sz w:val="20"/>
          <w:szCs w:val="20"/>
          <w:lang w:eastAsia="ru-RU"/>
        </w:rPr>
        <w:t xml:space="preserve"> </w:t>
      </w:r>
      <w:r w:rsidR="00F077E7">
        <w:rPr>
          <w:sz w:val="20"/>
          <w:szCs w:val="20"/>
          <w:lang w:eastAsia="ru-RU"/>
        </w:rPr>
        <w:t>споживача картку Програми РАЗОМ</w:t>
      </w:r>
      <w:r w:rsidRPr="00054A76">
        <w:rPr>
          <w:sz w:val="20"/>
          <w:szCs w:val="20"/>
          <w:lang w:eastAsia="ru-RU"/>
        </w:rPr>
        <w:t>;</w:t>
      </w:r>
    </w:p>
    <w:p w:rsidR="00054A76" w:rsidRDefault="00054A76" w:rsidP="00054A76">
      <w:pPr>
        <w:pStyle w:val="af3"/>
        <w:numPr>
          <w:ilvl w:val="0"/>
          <w:numId w:val="4"/>
        </w:numPr>
        <w:tabs>
          <w:tab w:val="left" w:pos="90"/>
        </w:tabs>
        <w:jc w:val="both"/>
        <w:rPr>
          <w:sz w:val="20"/>
          <w:szCs w:val="20"/>
          <w:lang w:eastAsia="ru-RU"/>
        </w:rPr>
      </w:pPr>
      <w:r w:rsidRPr="00054A76">
        <w:rPr>
          <w:sz w:val="20"/>
          <w:szCs w:val="20"/>
          <w:lang w:eastAsia="ru-RU"/>
        </w:rPr>
        <w:t>під час першо</w:t>
      </w:r>
      <w:r>
        <w:rPr>
          <w:sz w:val="20"/>
          <w:szCs w:val="20"/>
          <w:lang w:eastAsia="ru-RU"/>
        </w:rPr>
        <w:t>ї поку</w:t>
      </w:r>
      <w:r w:rsidR="005949BF">
        <w:rPr>
          <w:sz w:val="20"/>
          <w:szCs w:val="20"/>
          <w:lang w:eastAsia="ru-RU"/>
        </w:rPr>
        <w:t>пки активувати картку Програми РАЗОМ</w:t>
      </w:r>
      <w:r w:rsidRPr="00054A76">
        <w:rPr>
          <w:sz w:val="20"/>
          <w:szCs w:val="20"/>
          <w:lang w:eastAsia="ru-RU"/>
        </w:rPr>
        <w:t>;</w:t>
      </w:r>
    </w:p>
    <w:p w:rsidR="00054A76" w:rsidRDefault="00054A76" w:rsidP="00054A76">
      <w:pPr>
        <w:pStyle w:val="af3"/>
        <w:numPr>
          <w:ilvl w:val="0"/>
          <w:numId w:val="4"/>
        </w:numPr>
        <w:tabs>
          <w:tab w:val="left" w:pos="90"/>
        </w:tabs>
        <w:jc w:val="both"/>
        <w:rPr>
          <w:sz w:val="20"/>
          <w:szCs w:val="20"/>
          <w:lang w:eastAsia="ru-RU"/>
        </w:rPr>
      </w:pPr>
      <w:r w:rsidRPr="00054A76">
        <w:rPr>
          <w:sz w:val="20"/>
          <w:szCs w:val="20"/>
          <w:lang w:eastAsia="ru-RU"/>
        </w:rPr>
        <w:t>прийняти від</w:t>
      </w:r>
      <w:r>
        <w:rPr>
          <w:sz w:val="20"/>
          <w:szCs w:val="20"/>
          <w:lang w:eastAsia="ru-RU"/>
        </w:rPr>
        <w:t xml:space="preserve"> кінце</w:t>
      </w:r>
      <w:r w:rsidR="005949BF">
        <w:rPr>
          <w:sz w:val="20"/>
          <w:szCs w:val="20"/>
          <w:lang w:eastAsia="ru-RU"/>
        </w:rPr>
        <w:t>вого споживача картку Програми РАЗОМ</w:t>
      </w:r>
      <w:r w:rsidRPr="00054A76">
        <w:rPr>
          <w:sz w:val="20"/>
          <w:szCs w:val="20"/>
          <w:lang w:eastAsia="ru-RU"/>
        </w:rPr>
        <w:t xml:space="preserve"> для зчитування сканером або/чи введення даних карти у відповідні поля форми Програмного комплексу;</w:t>
      </w:r>
    </w:p>
    <w:p w:rsidR="00054A76" w:rsidRDefault="00054A76" w:rsidP="00054A76">
      <w:pPr>
        <w:pStyle w:val="af3"/>
        <w:numPr>
          <w:ilvl w:val="0"/>
          <w:numId w:val="4"/>
        </w:numPr>
        <w:tabs>
          <w:tab w:val="left" w:pos="90"/>
        </w:tabs>
        <w:jc w:val="both"/>
        <w:rPr>
          <w:sz w:val="20"/>
          <w:szCs w:val="20"/>
          <w:lang w:eastAsia="ru-RU"/>
        </w:rPr>
      </w:pPr>
      <w:r w:rsidRPr="00054A76">
        <w:rPr>
          <w:sz w:val="20"/>
          <w:szCs w:val="20"/>
          <w:lang w:eastAsia="ru-RU"/>
        </w:rPr>
        <w:t>в момент реалізації Продукції з першої по дев’</w:t>
      </w:r>
      <w:r>
        <w:rPr>
          <w:sz w:val="20"/>
          <w:szCs w:val="20"/>
          <w:lang w:eastAsia="ru-RU"/>
        </w:rPr>
        <w:t>яту одиницю по одній картці</w:t>
      </w:r>
      <w:r w:rsidRPr="00054A76">
        <w:rPr>
          <w:sz w:val="20"/>
          <w:szCs w:val="20"/>
          <w:lang w:eastAsia="ru-RU"/>
        </w:rPr>
        <w:t xml:space="preserve"> споживача надати встановлену </w:t>
      </w:r>
      <w:r>
        <w:rPr>
          <w:sz w:val="20"/>
          <w:szCs w:val="20"/>
          <w:lang w:eastAsia="ru-RU"/>
        </w:rPr>
        <w:t>умовами Програми</w:t>
      </w:r>
      <w:r w:rsidRPr="00054A76">
        <w:rPr>
          <w:sz w:val="20"/>
          <w:szCs w:val="20"/>
          <w:lang w:eastAsia="ru-RU"/>
        </w:rPr>
        <w:t xml:space="preserve"> знижку;</w:t>
      </w:r>
    </w:p>
    <w:p w:rsidR="00054A76" w:rsidRDefault="00054A76" w:rsidP="00054A76">
      <w:pPr>
        <w:pStyle w:val="af3"/>
        <w:numPr>
          <w:ilvl w:val="0"/>
          <w:numId w:val="4"/>
        </w:numPr>
        <w:tabs>
          <w:tab w:val="left" w:pos="90"/>
        </w:tabs>
        <w:jc w:val="both"/>
        <w:rPr>
          <w:sz w:val="20"/>
          <w:szCs w:val="20"/>
          <w:lang w:eastAsia="ru-RU"/>
        </w:rPr>
      </w:pPr>
      <w:r w:rsidRPr="00054A76">
        <w:rPr>
          <w:sz w:val="20"/>
          <w:szCs w:val="20"/>
          <w:lang w:eastAsia="ru-RU"/>
        </w:rPr>
        <w:t>внести повну інформацію про назву Продукції, її кількість та назву Дистрибутора, ціну Продукції для продажу  кінцевому споживачу в п</w:t>
      </w:r>
      <w:r>
        <w:rPr>
          <w:sz w:val="20"/>
          <w:szCs w:val="20"/>
          <w:lang w:eastAsia="ru-RU"/>
        </w:rPr>
        <w:t>оля форми Програмного комплексу.</w:t>
      </w:r>
    </w:p>
    <w:p w:rsidR="005E45EB" w:rsidRPr="00054A76" w:rsidRDefault="005E45EB" w:rsidP="00054A76">
      <w:pPr>
        <w:pStyle w:val="af3"/>
        <w:tabs>
          <w:tab w:val="left" w:pos="90"/>
        </w:tabs>
        <w:jc w:val="both"/>
        <w:rPr>
          <w:sz w:val="20"/>
          <w:szCs w:val="20"/>
          <w:lang w:eastAsia="ru-RU"/>
        </w:rPr>
      </w:pPr>
    </w:p>
    <w:p w:rsidR="005E45EB" w:rsidRPr="005E45EB" w:rsidRDefault="005E45EB" w:rsidP="00054A76">
      <w:pPr>
        <w:jc w:val="center"/>
        <w:rPr>
          <w:sz w:val="20"/>
          <w:szCs w:val="20"/>
        </w:rPr>
      </w:pPr>
      <w:r w:rsidRPr="005E45EB">
        <w:rPr>
          <w:b/>
          <w:sz w:val="20"/>
          <w:szCs w:val="20"/>
        </w:rPr>
        <w:t>Продукція, яка призначена для реалізації  споживач</w:t>
      </w:r>
      <w:r w:rsidRPr="005E45EB">
        <w:rPr>
          <w:rStyle w:val="a3"/>
          <w:b/>
          <w:i w:val="0"/>
          <w:sz w:val="20"/>
          <w:szCs w:val="20"/>
        </w:rPr>
        <w:t>ам</w:t>
      </w:r>
      <w:r w:rsidR="00054A76">
        <w:rPr>
          <w:b/>
          <w:sz w:val="20"/>
          <w:szCs w:val="20"/>
        </w:rPr>
        <w:t xml:space="preserve"> у межах Програми</w:t>
      </w:r>
      <w:r w:rsidRPr="005E45EB">
        <w:rPr>
          <w:b/>
          <w:sz w:val="20"/>
          <w:szCs w:val="20"/>
        </w:rPr>
        <w:t xml:space="preserve"> та розмір знижки</w:t>
      </w:r>
    </w:p>
    <w:p w:rsidR="005E45EB" w:rsidRPr="005E45EB" w:rsidRDefault="005E45EB" w:rsidP="00054A76">
      <w:pPr>
        <w:jc w:val="center"/>
        <w:rPr>
          <w:b/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5546"/>
        <w:gridCol w:w="3999"/>
        <w:gridCol w:w="34"/>
      </w:tblGrid>
      <w:tr w:rsidR="00054A76" w:rsidRPr="00054A76" w:rsidTr="00054A76">
        <w:trPr>
          <w:gridAfter w:val="1"/>
          <w:wAfter w:w="34" w:type="dxa"/>
          <w:trHeight w:val="1561"/>
          <w:jc w:val="center"/>
        </w:trPr>
        <w:tc>
          <w:tcPr>
            <w:tcW w:w="621" w:type="dxa"/>
            <w:vAlign w:val="center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№</w:t>
            </w:r>
          </w:p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за п.</w:t>
            </w:r>
          </w:p>
        </w:tc>
        <w:tc>
          <w:tcPr>
            <w:tcW w:w="5546" w:type="dxa"/>
            <w:vAlign w:val="center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Найменування Продукції</w:t>
            </w:r>
          </w:p>
        </w:tc>
        <w:tc>
          <w:tcPr>
            <w:tcW w:w="3999" w:type="dxa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</w:p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Знижка для споживача, від ціни Аптеки з ПДВ,  при здійсненні продажу продукції Споживачу %</w:t>
            </w:r>
          </w:p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</w:p>
        </w:tc>
      </w:tr>
      <w:tr w:rsidR="00054A76" w:rsidRPr="00054A76" w:rsidTr="00054A76">
        <w:trPr>
          <w:jc w:val="center"/>
        </w:trPr>
        <w:tc>
          <w:tcPr>
            <w:tcW w:w="621" w:type="dxa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1.</w:t>
            </w:r>
          </w:p>
        </w:tc>
        <w:tc>
          <w:tcPr>
            <w:tcW w:w="5546" w:type="dxa"/>
          </w:tcPr>
          <w:p w:rsidR="00054A76" w:rsidRPr="00054A76" w:rsidRDefault="00054A76" w:rsidP="000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ГЕПТРАЛ®, Таблетки </w:t>
            </w:r>
            <w:r w:rsidRPr="00054A76">
              <w:rPr>
                <w:sz w:val="20"/>
                <w:szCs w:val="20"/>
              </w:rPr>
              <w:t>кишковорозчинні по 400 мг № 20</w:t>
            </w:r>
          </w:p>
        </w:tc>
        <w:tc>
          <w:tcPr>
            <w:tcW w:w="4033" w:type="dxa"/>
            <w:gridSpan w:val="2"/>
            <w:vAlign w:val="center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-30%</w:t>
            </w:r>
          </w:p>
        </w:tc>
      </w:tr>
      <w:tr w:rsidR="00054A76" w:rsidRPr="00054A76" w:rsidTr="00054A76">
        <w:trPr>
          <w:jc w:val="center"/>
        </w:trPr>
        <w:tc>
          <w:tcPr>
            <w:tcW w:w="621" w:type="dxa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2.</w:t>
            </w:r>
          </w:p>
        </w:tc>
        <w:tc>
          <w:tcPr>
            <w:tcW w:w="5546" w:type="dxa"/>
          </w:tcPr>
          <w:p w:rsidR="00054A76" w:rsidRPr="00054A76" w:rsidRDefault="00054A76" w:rsidP="0005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ГЕПТРАЛ®, Таблетки </w:t>
            </w:r>
            <w:r w:rsidRPr="00054A76">
              <w:rPr>
                <w:sz w:val="20"/>
                <w:szCs w:val="20"/>
              </w:rPr>
              <w:t>кишковорозчинні по 400 мг № 10</w:t>
            </w:r>
          </w:p>
        </w:tc>
        <w:tc>
          <w:tcPr>
            <w:tcW w:w="4033" w:type="dxa"/>
            <w:gridSpan w:val="2"/>
            <w:vAlign w:val="center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-30%</w:t>
            </w:r>
          </w:p>
        </w:tc>
      </w:tr>
      <w:tr w:rsidR="00054A76" w:rsidRPr="00054A76" w:rsidTr="00054A76">
        <w:trPr>
          <w:jc w:val="center"/>
        </w:trPr>
        <w:tc>
          <w:tcPr>
            <w:tcW w:w="621" w:type="dxa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3.</w:t>
            </w:r>
          </w:p>
        </w:tc>
        <w:tc>
          <w:tcPr>
            <w:tcW w:w="5546" w:type="dxa"/>
          </w:tcPr>
          <w:p w:rsidR="00054A76" w:rsidRPr="00054A76" w:rsidRDefault="00054A76" w:rsidP="00054A76">
            <w:pPr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ГЕПТРАЛ®, порошок ліофілізований для приготування розчину для ін'єкцій по 400 мг у флаконах № 5 у комплекті з розчинником по 5 мл в ампулах № 5</w:t>
            </w:r>
          </w:p>
        </w:tc>
        <w:tc>
          <w:tcPr>
            <w:tcW w:w="4033" w:type="dxa"/>
            <w:gridSpan w:val="2"/>
            <w:vAlign w:val="center"/>
          </w:tcPr>
          <w:p w:rsidR="00054A76" w:rsidRPr="00054A76" w:rsidRDefault="00054A76" w:rsidP="00C16942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-30%</w:t>
            </w:r>
          </w:p>
        </w:tc>
      </w:tr>
      <w:tr w:rsidR="00592717" w:rsidRPr="00054A76" w:rsidTr="00054A76">
        <w:trPr>
          <w:jc w:val="center"/>
        </w:trPr>
        <w:tc>
          <w:tcPr>
            <w:tcW w:w="621" w:type="dxa"/>
          </w:tcPr>
          <w:p w:rsidR="00592717" w:rsidRPr="00592717" w:rsidRDefault="00592717" w:rsidP="005927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5546" w:type="dxa"/>
          </w:tcPr>
          <w:p w:rsidR="00592717" w:rsidRPr="00592717" w:rsidRDefault="00592717" w:rsidP="00592717">
            <w:pPr>
              <w:rPr>
                <w:sz w:val="20"/>
                <w:szCs w:val="20"/>
              </w:rPr>
            </w:pPr>
            <w:r w:rsidRPr="00592717">
              <w:rPr>
                <w:sz w:val="20"/>
                <w:szCs w:val="20"/>
              </w:rPr>
              <w:t>ГЕПТРАЛ®, Таблетки, вкриті плівковою оболонкою, кишковорозчинні по 500 мг № 20</w:t>
            </w:r>
          </w:p>
        </w:tc>
        <w:tc>
          <w:tcPr>
            <w:tcW w:w="4033" w:type="dxa"/>
            <w:gridSpan w:val="2"/>
            <w:vAlign w:val="center"/>
          </w:tcPr>
          <w:p w:rsidR="00592717" w:rsidRPr="00054A76" w:rsidRDefault="00592717" w:rsidP="00592717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-30%</w:t>
            </w:r>
          </w:p>
        </w:tc>
      </w:tr>
      <w:tr w:rsidR="00592717" w:rsidRPr="00054A76" w:rsidTr="00054A76">
        <w:trPr>
          <w:jc w:val="center"/>
        </w:trPr>
        <w:tc>
          <w:tcPr>
            <w:tcW w:w="621" w:type="dxa"/>
          </w:tcPr>
          <w:p w:rsidR="00592717" w:rsidRPr="00592717" w:rsidRDefault="00592717" w:rsidP="005927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5546" w:type="dxa"/>
          </w:tcPr>
          <w:p w:rsidR="00592717" w:rsidRPr="00592717" w:rsidRDefault="00592717" w:rsidP="00592717">
            <w:pPr>
              <w:rPr>
                <w:sz w:val="20"/>
                <w:szCs w:val="20"/>
              </w:rPr>
            </w:pPr>
            <w:r w:rsidRPr="00592717">
              <w:rPr>
                <w:sz w:val="20"/>
                <w:szCs w:val="20"/>
              </w:rPr>
              <w:t>ГЕПТРАЛ®, порошок ліофілізований для приготування розчину для ін'єкцій по 500 мг у флаконах № 5 у комплекті з розчинником по 5 мл в ампулах № 5</w:t>
            </w:r>
          </w:p>
        </w:tc>
        <w:tc>
          <w:tcPr>
            <w:tcW w:w="4033" w:type="dxa"/>
            <w:gridSpan w:val="2"/>
            <w:vAlign w:val="center"/>
          </w:tcPr>
          <w:p w:rsidR="00592717" w:rsidRPr="00054A76" w:rsidRDefault="00592717" w:rsidP="00592717">
            <w:pPr>
              <w:jc w:val="center"/>
              <w:rPr>
                <w:sz w:val="20"/>
                <w:szCs w:val="20"/>
              </w:rPr>
            </w:pPr>
            <w:r w:rsidRPr="00054A76">
              <w:rPr>
                <w:sz w:val="20"/>
                <w:szCs w:val="20"/>
              </w:rPr>
              <w:t>-30%</w:t>
            </w:r>
          </w:p>
        </w:tc>
      </w:tr>
    </w:tbl>
    <w:p w:rsidR="005E45EB" w:rsidRPr="005E45EB" w:rsidRDefault="005E45EB" w:rsidP="00B74D35">
      <w:pPr>
        <w:ind w:firstLine="426"/>
        <w:jc w:val="both"/>
        <w:rPr>
          <w:rStyle w:val="a3"/>
          <w:i w:val="0"/>
          <w:sz w:val="20"/>
          <w:szCs w:val="20"/>
        </w:rPr>
      </w:pPr>
    </w:p>
    <w:p w:rsidR="00801EE6" w:rsidRPr="00592717" w:rsidRDefault="00592717" w:rsidP="00592717">
      <w:pPr>
        <w:pStyle w:val="af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Терміни</w:t>
      </w:r>
      <w:r w:rsidRPr="00592717">
        <w:rPr>
          <w:b/>
          <w:sz w:val="20"/>
          <w:szCs w:val="20"/>
        </w:rPr>
        <w:t>:</w:t>
      </w:r>
      <w:r w:rsidRPr="00592717">
        <w:rPr>
          <w:sz w:val="20"/>
          <w:szCs w:val="20"/>
        </w:rPr>
        <w:t xml:space="preserve"> з Дати набуття чинності Додаткової угоди до 31.12.2018 (з можливою пролонгацією). Факт пролонгації має бути підтверджений офіційним повідомленням та оформлений згідно чинного законодавства.</w:t>
      </w:r>
    </w:p>
    <w:p w:rsidR="00801EE6" w:rsidRPr="005E45EB" w:rsidRDefault="00801EE6" w:rsidP="00B74D35">
      <w:pPr>
        <w:jc w:val="both"/>
        <w:rPr>
          <w:sz w:val="20"/>
          <w:szCs w:val="20"/>
        </w:rPr>
      </w:pPr>
    </w:p>
    <w:p w:rsidR="00801EE6" w:rsidRPr="005E45EB" w:rsidRDefault="00801EE6" w:rsidP="00054A76">
      <w:pPr>
        <w:jc w:val="center"/>
        <w:rPr>
          <w:b/>
          <w:sz w:val="20"/>
          <w:szCs w:val="20"/>
        </w:rPr>
      </w:pPr>
      <w:r w:rsidRPr="005E45EB">
        <w:rPr>
          <w:b/>
          <w:sz w:val="20"/>
          <w:szCs w:val="20"/>
        </w:rPr>
        <w:t>Реквізити та підписи Сторін:</w:t>
      </w:r>
    </w:p>
    <w:p w:rsidR="00801EE6" w:rsidRPr="005E45EB" w:rsidRDefault="00801EE6" w:rsidP="00054A76">
      <w:pPr>
        <w:jc w:val="center"/>
        <w:rPr>
          <w:b/>
          <w:sz w:val="20"/>
          <w:szCs w:val="20"/>
        </w:rPr>
      </w:pPr>
    </w:p>
    <w:tbl>
      <w:tblPr>
        <w:tblW w:w="0" w:type="auto"/>
        <w:tblInd w:w="320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801EE6" w:rsidRPr="005E45EB" w:rsidTr="00054A76">
        <w:tc>
          <w:tcPr>
            <w:tcW w:w="4926" w:type="dxa"/>
            <w:shd w:val="clear" w:color="auto" w:fill="auto"/>
          </w:tcPr>
          <w:p w:rsidR="00801EE6" w:rsidRPr="005E45EB" w:rsidRDefault="006D36F5" w:rsidP="00B74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Дистрибутор</w:t>
            </w:r>
            <w:r w:rsidR="00801EE6" w:rsidRPr="005E45EB">
              <w:rPr>
                <w:sz w:val="20"/>
                <w:szCs w:val="20"/>
              </w:rPr>
              <w:t xml:space="preserve">:        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 xml:space="preserve">_______________________________________    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801EE6" w:rsidRPr="005E45EB" w:rsidRDefault="006D36F5" w:rsidP="00B74D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</w:t>
            </w:r>
            <w:r w:rsidR="00801EE6" w:rsidRPr="005E45EB">
              <w:rPr>
                <w:sz w:val="20"/>
                <w:szCs w:val="20"/>
              </w:rPr>
              <w:t>: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</w:t>
            </w:r>
          </w:p>
        </w:tc>
      </w:tr>
      <w:tr w:rsidR="00801EE6" w:rsidRPr="005E45EB" w:rsidTr="00054A76">
        <w:tc>
          <w:tcPr>
            <w:tcW w:w="4926" w:type="dxa"/>
            <w:shd w:val="clear" w:color="auto" w:fill="auto"/>
          </w:tcPr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Код ЄДРПОУ: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Місцезнаходження: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Банківські реквізити: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Код ЄДРПОУ: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Місцезнаходження: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Банківські реквізити:</w:t>
            </w:r>
          </w:p>
          <w:p w:rsidR="00801EE6" w:rsidRPr="005E45EB" w:rsidRDefault="00801EE6" w:rsidP="00B74D35">
            <w:pPr>
              <w:jc w:val="both"/>
              <w:rPr>
                <w:sz w:val="20"/>
                <w:szCs w:val="20"/>
              </w:rPr>
            </w:pPr>
            <w:r w:rsidRPr="005E45EB">
              <w:rPr>
                <w:sz w:val="20"/>
                <w:szCs w:val="20"/>
              </w:rPr>
              <w:t>_______________________________________</w:t>
            </w:r>
          </w:p>
        </w:tc>
      </w:tr>
    </w:tbl>
    <w:p w:rsidR="00FF2805" w:rsidRPr="005E45EB" w:rsidRDefault="00FF2805" w:rsidP="00B74D35">
      <w:pPr>
        <w:jc w:val="both"/>
        <w:rPr>
          <w:sz w:val="20"/>
          <w:szCs w:val="20"/>
        </w:rPr>
      </w:pPr>
    </w:p>
    <w:sectPr w:rsidR="00FF2805" w:rsidRPr="005E45EB" w:rsidSect="00B74D35"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E6" w:rsidRDefault="00582CE6" w:rsidP="00D26869">
      <w:r>
        <w:separator/>
      </w:r>
    </w:p>
  </w:endnote>
  <w:endnote w:type="continuationSeparator" w:id="0">
    <w:p w:rsidR="00582CE6" w:rsidRDefault="00582CE6" w:rsidP="00D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E2" w:rsidRDefault="000916DD" w:rsidP="00F1454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1E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0E2" w:rsidRDefault="00582C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E2" w:rsidRDefault="000916DD">
    <w:pPr>
      <w:pStyle w:val="a4"/>
      <w:jc w:val="center"/>
    </w:pPr>
    <w:r>
      <w:fldChar w:fldCharType="begin"/>
    </w:r>
    <w:r w:rsidR="00801EE6">
      <w:instrText>PAGE   \* MERGEFORMAT</w:instrText>
    </w:r>
    <w:r>
      <w:fldChar w:fldCharType="separate"/>
    </w:r>
    <w:r w:rsidR="000B6A01" w:rsidRPr="000B6A01">
      <w:rPr>
        <w:noProof/>
        <w:lang w:val="ru-RU"/>
      </w:rPr>
      <w:t>2</w:t>
    </w:r>
    <w:r>
      <w:fldChar w:fldCharType="end"/>
    </w:r>
  </w:p>
  <w:p w:rsidR="00BB00E2" w:rsidRDefault="00582CE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0E2" w:rsidRDefault="000916DD">
    <w:pPr>
      <w:pStyle w:val="a4"/>
      <w:jc w:val="center"/>
    </w:pPr>
    <w:r>
      <w:fldChar w:fldCharType="begin"/>
    </w:r>
    <w:r w:rsidR="00801EE6">
      <w:instrText>PAGE   \* MERGEFORMAT</w:instrText>
    </w:r>
    <w:r>
      <w:fldChar w:fldCharType="separate"/>
    </w:r>
    <w:r w:rsidR="000B6A01" w:rsidRPr="000B6A01">
      <w:rPr>
        <w:noProof/>
        <w:lang w:val="ru-RU"/>
      </w:rPr>
      <w:t>1</w:t>
    </w:r>
    <w:r>
      <w:fldChar w:fldCharType="end"/>
    </w:r>
  </w:p>
  <w:p w:rsidR="00BB00E2" w:rsidRDefault="00582C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E6" w:rsidRDefault="00582CE6" w:rsidP="00D26869">
      <w:r>
        <w:separator/>
      </w:r>
    </w:p>
  </w:footnote>
  <w:footnote w:type="continuationSeparator" w:id="0">
    <w:p w:rsidR="00582CE6" w:rsidRDefault="00582CE6" w:rsidP="00D2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357"/>
    <w:multiLevelType w:val="multilevel"/>
    <w:tmpl w:val="48B233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523E83"/>
    <w:multiLevelType w:val="hybridMultilevel"/>
    <w:tmpl w:val="DC4A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1736B"/>
    <w:multiLevelType w:val="hybridMultilevel"/>
    <w:tmpl w:val="253849FC"/>
    <w:lvl w:ilvl="0" w:tplc="2C74B6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78E6"/>
    <w:multiLevelType w:val="hybridMultilevel"/>
    <w:tmpl w:val="83BEAEDC"/>
    <w:lvl w:ilvl="0" w:tplc="2C74B6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7391"/>
    <w:multiLevelType w:val="hybridMultilevel"/>
    <w:tmpl w:val="78F02D0E"/>
    <w:lvl w:ilvl="0" w:tplc="3A80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E6"/>
    <w:rsid w:val="00054A76"/>
    <w:rsid w:val="0005503E"/>
    <w:rsid w:val="00083336"/>
    <w:rsid w:val="000916DD"/>
    <w:rsid w:val="000B6A01"/>
    <w:rsid w:val="000E034F"/>
    <w:rsid w:val="00103904"/>
    <w:rsid w:val="00114E45"/>
    <w:rsid w:val="00181959"/>
    <w:rsid w:val="001C5C29"/>
    <w:rsid w:val="001F4D4F"/>
    <w:rsid w:val="002C498D"/>
    <w:rsid w:val="002E3356"/>
    <w:rsid w:val="002E5C66"/>
    <w:rsid w:val="0030090D"/>
    <w:rsid w:val="003202A1"/>
    <w:rsid w:val="00353625"/>
    <w:rsid w:val="0038418C"/>
    <w:rsid w:val="00395346"/>
    <w:rsid w:val="003B3F78"/>
    <w:rsid w:val="003C19B8"/>
    <w:rsid w:val="003F3177"/>
    <w:rsid w:val="004254C9"/>
    <w:rsid w:val="00483C7F"/>
    <w:rsid w:val="004C1ED1"/>
    <w:rsid w:val="004D66BA"/>
    <w:rsid w:val="0050269F"/>
    <w:rsid w:val="005212C5"/>
    <w:rsid w:val="00570BCC"/>
    <w:rsid w:val="00582CE6"/>
    <w:rsid w:val="00592717"/>
    <w:rsid w:val="005949BF"/>
    <w:rsid w:val="005D46F8"/>
    <w:rsid w:val="005D59E8"/>
    <w:rsid w:val="005E3704"/>
    <w:rsid w:val="005E45EB"/>
    <w:rsid w:val="005F7045"/>
    <w:rsid w:val="006012C9"/>
    <w:rsid w:val="00601650"/>
    <w:rsid w:val="00623E72"/>
    <w:rsid w:val="0065146D"/>
    <w:rsid w:val="00655968"/>
    <w:rsid w:val="006651CE"/>
    <w:rsid w:val="00683C08"/>
    <w:rsid w:val="0068508A"/>
    <w:rsid w:val="006B3A86"/>
    <w:rsid w:val="006C562A"/>
    <w:rsid w:val="006D36F5"/>
    <w:rsid w:val="007452DD"/>
    <w:rsid w:val="00751131"/>
    <w:rsid w:val="00794965"/>
    <w:rsid w:val="007B4608"/>
    <w:rsid w:val="007E12D0"/>
    <w:rsid w:val="007E4BF4"/>
    <w:rsid w:val="00801EE6"/>
    <w:rsid w:val="00834512"/>
    <w:rsid w:val="008E5B26"/>
    <w:rsid w:val="0090376F"/>
    <w:rsid w:val="00905545"/>
    <w:rsid w:val="00955EAA"/>
    <w:rsid w:val="00963DF1"/>
    <w:rsid w:val="00981A2F"/>
    <w:rsid w:val="0098633D"/>
    <w:rsid w:val="009B4307"/>
    <w:rsid w:val="009D7AA5"/>
    <w:rsid w:val="00A37DCC"/>
    <w:rsid w:val="00A83121"/>
    <w:rsid w:val="00AF24C5"/>
    <w:rsid w:val="00B32404"/>
    <w:rsid w:val="00B42575"/>
    <w:rsid w:val="00B43E31"/>
    <w:rsid w:val="00B5203C"/>
    <w:rsid w:val="00B55D04"/>
    <w:rsid w:val="00B74D35"/>
    <w:rsid w:val="00BF08A5"/>
    <w:rsid w:val="00CF6D40"/>
    <w:rsid w:val="00D05DF2"/>
    <w:rsid w:val="00D228BC"/>
    <w:rsid w:val="00D26869"/>
    <w:rsid w:val="00D361F9"/>
    <w:rsid w:val="00D367B3"/>
    <w:rsid w:val="00D511EC"/>
    <w:rsid w:val="00DC272A"/>
    <w:rsid w:val="00E60FB7"/>
    <w:rsid w:val="00E6520A"/>
    <w:rsid w:val="00E85D48"/>
    <w:rsid w:val="00EC54DC"/>
    <w:rsid w:val="00EF775D"/>
    <w:rsid w:val="00F077E7"/>
    <w:rsid w:val="00F62D05"/>
    <w:rsid w:val="00F66DDF"/>
    <w:rsid w:val="00FA11FC"/>
    <w:rsid w:val="00FF280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B0C1"/>
  <w15:docId w15:val="{7673FB9A-F7AE-4ED6-89AE-F271BD2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01EE6"/>
    <w:rPr>
      <w:i/>
      <w:iCs/>
    </w:rPr>
  </w:style>
  <w:style w:type="paragraph" w:styleId="a4">
    <w:name w:val="footer"/>
    <w:basedOn w:val="a"/>
    <w:link w:val="a5"/>
    <w:uiPriority w:val="99"/>
    <w:rsid w:val="00801EE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1EE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801EE6"/>
  </w:style>
  <w:style w:type="character" w:styleId="a7">
    <w:name w:val="Hyperlink"/>
    <w:rsid w:val="00801EE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14E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4E4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a">
    <w:name w:val="footnote reference"/>
    <w:basedOn w:val="a0"/>
    <w:uiPriority w:val="99"/>
    <w:semiHidden/>
    <w:unhideWhenUsed/>
    <w:rsid w:val="00114E4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850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0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08A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0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08A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f0">
    <w:name w:val="Balloon Text"/>
    <w:basedOn w:val="a"/>
    <w:link w:val="af1"/>
    <w:uiPriority w:val="99"/>
    <w:semiHidden/>
    <w:unhideWhenUsed/>
    <w:rsid w:val="006850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508A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3"/>
    <w:basedOn w:val="a"/>
    <w:link w:val="30"/>
    <w:rsid w:val="001F4D4F"/>
    <w:pPr>
      <w:jc w:val="both"/>
    </w:pPr>
    <w:rPr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1F4D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uiPriority w:val="59"/>
    <w:rsid w:val="005D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5D46F8"/>
    <w:pPr>
      <w:suppressAutoHyphens/>
      <w:overflowPunct w:val="0"/>
      <w:autoSpaceDE w:val="0"/>
      <w:jc w:val="both"/>
      <w:textAlignment w:val="baseline"/>
    </w:pPr>
    <w:rPr>
      <w:rFonts w:ascii="Courier" w:eastAsia="PMingLiU" w:hAnsi="Courier"/>
      <w:szCs w:val="20"/>
      <w:lang w:val="en-US" w:eastAsia="ar-SA"/>
    </w:rPr>
  </w:style>
  <w:style w:type="paragraph" w:styleId="af3">
    <w:name w:val="List Paragraph"/>
    <w:basedOn w:val="a"/>
    <w:uiPriority w:val="34"/>
    <w:qFormat/>
    <w:rsid w:val="00D2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epacourse.com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5D0A-F1F9-43E2-AE21-C5BCB565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avn0266</dc:creator>
  <cp:lastModifiedBy>Skorokhodova, Olena</cp:lastModifiedBy>
  <cp:revision>11</cp:revision>
  <dcterms:created xsi:type="dcterms:W3CDTF">2016-02-04T13:16:00Z</dcterms:created>
  <dcterms:modified xsi:type="dcterms:W3CDTF">2017-12-27T07:50:00Z</dcterms:modified>
</cp:coreProperties>
</file>